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-1062" w:type="dxa"/>
        <w:tblLook w:val="04A0"/>
      </w:tblPr>
      <w:tblGrid>
        <w:gridCol w:w="2640"/>
        <w:gridCol w:w="2616"/>
        <w:gridCol w:w="2731"/>
        <w:gridCol w:w="1309"/>
        <w:gridCol w:w="1687"/>
      </w:tblGrid>
      <w:tr w:rsidR="008E352B" w:rsidRPr="008E352B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:rsidR="008E352B" w:rsidRPr="00AB1E5C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бразец за заложба</w:t>
            </w: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8E352B" w:rsidTr="008E352B">
        <w:trPr>
          <w:trHeight w:val="17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86DAC" w:rsidRDefault="00886DAC" w:rsidP="00886DA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Тема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Пристап до правда, отворени податоци и јавна отчетност во областа на насилство врз жени и семејно насилство </w:t>
            </w:r>
          </w:p>
        </w:tc>
      </w:tr>
      <w:tr w:rsidR="008E352B" w:rsidRPr="008E352B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Број и н</w:t>
            </w:r>
            <w:r w:rsidR="007631C3" w:rsidRPr="007631C3">
              <w:rPr>
                <w:rFonts w:ascii="Calibri" w:eastAsia="Times New Roman" w:hAnsi="Calibri" w:cs="Times New Roman"/>
                <w:color w:val="000000"/>
              </w:rPr>
              <w:t>азив на заложбата</w:t>
            </w:r>
          </w:p>
        </w:tc>
      </w:tr>
      <w:tr w:rsidR="008E352B" w:rsidRPr="008E352B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Почетен и краен датум на заложбата (на пример: 30 јуни 2015 – 30 јуни 2017)</w:t>
            </w:r>
          </w:p>
          <w:p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886DAC" w:rsidRDefault="00886DAC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Продолжување на претходна</w:t>
            </w:r>
            <w:r w:rsidR="007631C3" w:rsidRPr="007631C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000000"/>
              </w:rPr>
              <w:t>заложба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од НАП за ПОВ 2021-2023</w:t>
            </w:r>
          </w:p>
        </w:tc>
      </w:tr>
      <w:tr w:rsidR="008E352B" w:rsidRPr="008E352B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Водечка институција за спроведување</w:t>
            </w:r>
          </w:p>
          <w:p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E352B" w:rsidRDefault="00886DA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Министерство за правда 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Име на одговорно лице од институцијата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Pr="007631C3">
              <w:rPr>
                <w:rFonts w:ascii="Calibri" w:eastAsia="Times New Roman" w:hAnsi="Calibri" w:cs="Times New Roman"/>
                <w:color w:val="000000"/>
              </w:rPr>
              <w:t>носител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E352B" w:rsidRDefault="00886DA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Ќе се утврди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Функција, организациска единица</w:t>
            </w:r>
          </w:p>
          <w:p w:rsidR="008E352B" w:rsidRPr="008E352B" w:rsidRDefault="008E352B" w:rsidP="007631C3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E352B" w:rsidRDefault="00886DA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Ќе се утврди 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8E352B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Е-пошта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8E352B" w:rsidRPr="008E352B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Други вклучени актери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Владини институции, органи/агенции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t>граѓански и кривични судови;</w:t>
            </w:r>
          </w:p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br/>
              <w:t>основни јавни обвинителства;</w:t>
            </w:r>
          </w:p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br/>
              <w:t>Јавно обвинителство на Република Северна Македонија;</w:t>
            </w:r>
          </w:p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br/>
              <w:t>Судски совет;</w:t>
            </w:r>
          </w:p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br/>
              <w:t>Совет на јавни обвинители;</w:t>
            </w:r>
          </w:p>
          <w:p w:rsidR="00886DAC" w:rsidRPr="00886DAC" w:rsidRDefault="00886DAC" w:rsidP="00886DAC">
            <w:pPr>
              <w:pStyle w:val="ListParagraph"/>
              <w:numPr>
                <w:ilvl w:val="0"/>
                <w:numId w:val="1"/>
              </w:numPr>
              <w:ind w:left="59" w:firstLine="0"/>
              <w:jc w:val="both"/>
              <w:rPr>
                <w:lang w:val="mk-MK"/>
              </w:rPr>
            </w:pPr>
            <w:r w:rsidRPr="00886DAC">
              <w:rPr>
                <w:lang w:val="mk-MK"/>
              </w:rPr>
              <w:br/>
              <w:t>Министерство за дигитална трансформација;</w:t>
            </w:r>
          </w:p>
          <w:p w:rsidR="008E352B" w:rsidRPr="008E352B" w:rsidRDefault="00886DAC" w:rsidP="00886DAC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64031">
              <w:rPr>
                <w:lang w:val="mk-MK"/>
              </w:rPr>
              <w:br/>
            </w: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86DAC">
        <w:trPr>
          <w:trHeight w:val="2413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Граѓански организации, приватен сектор, мултилатерални организации, работни групи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86DA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ЕСЕ, други граѓански организации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Постојна состојба или проблем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86DAC" w:rsidRPr="00B64031" w:rsidRDefault="00886DAC" w:rsidP="00886DAC">
            <w:pPr>
              <w:jc w:val="both"/>
              <w:rPr>
                <w:lang w:val="mk-MK"/>
              </w:rPr>
            </w:pPr>
            <w:r w:rsidRPr="00B64031">
              <w:rPr>
                <w:lang w:val="mk-MK"/>
              </w:rPr>
              <w:t>Во рамките на НАП за ПОВ 2021–2023 беше предвидена заложба за унапредување на системот за собирање и објавување податоци за насилство врз жени и семејно насилство од страна на Основното јавно обвинителство, граѓанските и кривичните судови. Во рамките на тој процес беа усвоени подзаконски акти, односно правилници и обрасци за собирање податоци. Сепак, нивната практична примена и редовното јавно објавување на податоците сè уште не се реализирани.</w:t>
            </w:r>
          </w:p>
          <w:p w:rsidR="008E352B" w:rsidRPr="008E352B" w:rsidRDefault="00886DAC" w:rsidP="00886DAC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64031">
              <w:rPr>
                <w:lang w:val="mk-MK"/>
              </w:rPr>
              <w:t>Како резултат на тоа, јавноста, граѓанските организации, институциите и креаторите на политики немаат редовен, споредлив и јавно достапен увид во тоа како правосудниот систем постапува во случаите на насилство врз жени и семејно насилство. Недостасуваат јавно достапни податоци за поднесени кривични пријави до ОЈО, процесуирани предмети пред судовите, исходи од постапките, применета казнена политика, изречени привремени мерки за заштита, структура на жртвите и други релевантни показатели.</w:t>
            </w:r>
            <w:r>
              <w:rPr>
                <w:lang w:val="mk-MK"/>
              </w:rPr>
              <w:t xml:space="preserve">  </w:t>
            </w:r>
            <w:r w:rsidRPr="00B64031">
              <w:rPr>
                <w:lang w:val="mk-MK"/>
              </w:rPr>
              <w:t>Ова ја ограничува транспарентноста и отчетноста на институциите, го отежнува следењето на трендовите и ја намалува можноста за креирање идни политики засновани на докази.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Главна цел</w:t>
            </w:r>
          </w:p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86DAC" w:rsidRPr="00B64031" w:rsidRDefault="008E352B" w:rsidP="00886DAC">
            <w:pPr>
              <w:rPr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86DAC" w:rsidRPr="00B64031">
              <w:rPr>
                <w:lang w:val="mk-MK"/>
              </w:rPr>
              <w:t>Да се обезбеди функционална и редовна примена на веќе усвоените обрасци за собирање податоци и да се воспостави практика на редовно јавно објавување на податоци за постапувањето на ОЈО, граѓанските и кривичните судови во случаи на насилство врз жени и семејно насилство.</w:t>
            </w:r>
          </w:p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Краток опис на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86DAC" w:rsidRPr="00743322" w:rsidRDefault="00886DAC" w:rsidP="00886DAC">
            <w:pPr>
              <w:rPr>
                <w:lang w:val="mk-MK"/>
              </w:rPr>
            </w:pPr>
            <w:r w:rsidRPr="00743322">
              <w:rPr>
                <w:lang w:val="mk-MK"/>
              </w:rPr>
              <w:t xml:space="preserve">Операционализација на системот за редовно собирање и јавно објавување податоци за постапувањето на ОЈО и судовите во случаи на насилство врз жени и семејно насилство. </w:t>
            </w:r>
          </w:p>
          <w:p w:rsidR="008E352B" w:rsidRPr="00886DAC" w:rsidRDefault="008E352B" w:rsidP="00886DAC">
            <w:pPr>
              <w:jc w:val="both"/>
            </w:pPr>
          </w:p>
        </w:tc>
      </w:tr>
      <w:tr w:rsidR="008E352B" w:rsidRPr="008E352B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ПОВ</w:t>
            </w:r>
            <w:r w:rsidRPr="007631C3">
              <w:rPr>
                <w:rFonts w:ascii="Calibri" w:eastAsia="Times New Roman" w:hAnsi="Calibri" w:cs="Times New Roman"/>
                <w:color w:val="000000"/>
              </w:rPr>
              <w:t xml:space="preserve"> предизвик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86DAC" w:rsidRPr="00743322" w:rsidRDefault="00886DAC" w:rsidP="00886DAC">
            <w:pPr>
              <w:jc w:val="both"/>
              <w:rPr>
                <w:lang w:val="mk-MK"/>
              </w:rPr>
            </w:pPr>
            <w:r w:rsidRPr="00743322">
              <w:rPr>
                <w:lang w:val="mk-MK"/>
              </w:rPr>
              <w:t>Заложбата го адресира предизвикот на недоволна транспарентност, отчетност и достапност на податоци за постапувањето на правосудните институции во случаи на насилство врз жени и семејно насилство.</w:t>
            </w:r>
            <w:r>
              <w:rPr>
                <w:lang w:val="mk-MK"/>
              </w:rPr>
              <w:t xml:space="preserve"> </w:t>
            </w:r>
            <w:r w:rsidRPr="00743322">
              <w:rPr>
                <w:lang w:val="mk-MK"/>
              </w:rPr>
              <w:t>Истовремено, заложбата придонесува кон подобрување на пристапот до информации, користење податоци за креирање политики засновани на докази и зголемување на јавната отчетност на институциите во областа на заштитата од родово базирано и семејно насилство.</w:t>
            </w:r>
          </w:p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:rsidTr="008E352B">
        <w:trPr>
          <w:trHeight w:val="45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Релевантност</w:t>
            </w:r>
          </w:p>
          <w:p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b/>
                <w:lang w:val="mk-MK"/>
              </w:rPr>
              <w:t>Пристап до информации</w:t>
            </w:r>
            <w:r w:rsidRPr="00F57268">
              <w:rPr>
                <w:lang w:val="mk-MK"/>
              </w:rPr>
              <w:t>:</w:t>
            </w:r>
            <w:r>
              <w:rPr>
                <w:lang w:val="mk-MK"/>
              </w:rPr>
              <w:t xml:space="preserve">  </w:t>
            </w:r>
            <w:r w:rsidRPr="00F57268">
              <w:rPr>
                <w:lang w:val="mk-MK"/>
              </w:rPr>
              <w:t>Заложбата ќе овозможи редовно јавно објавување податоци за постапувањето на јавните обвинителства и судовите во случаи на насилство врз жени и семејно насилство. Со тоа јавноста, граѓанските организации, истражувачите и креаторите на политики ќе имаат пристап до податоци кои досега не биле редовно и систематски достапни.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b/>
                <w:lang w:val="mk-MK"/>
              </w:rPr>
              <w:t>Јавна отчетност</w:t>
            </w:r>
            <w:r w:rsidRPr="00F57268">
              <w:rPr>
                <w:lang w:val="mk-MK"/>
              </w:rPr>
              <w:t>:</w:t>
            </w:r>
            <w:r>
              <w:rPr>
                <w:lang w:val="mk-MK"/>
              </w:rPr>
              <w:t xml:space="preserve"> </w:t>
            </w:r>
            <w:r w:rsidRPr="00F57268">
              <w:rPr>
                <w:lang w:val="mk-MK"/>
              </w:rPr>
              <w:t>Објавувањето податоци ќе овозможи следење на работата на правосудните институции, вклучително и начинот на постапување по пријавите, исходите од постапките, применетата казнена политика и користењето на мерките за заштита. Ова ќе придонесе кон поголема отчетност на институциите за нивниот одговор кон насилството врз жени и семејното насилство.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b/>
                <w:lang w:val="mk-MK"/>
              </w:rPr>
              <w:t>Учество на јавноста</w:t>
            </w:r>
            <w:r w:rsidRPr="00F57268">
              <w:rPr>
                <w:lang w:val="mk-MK"/>
              </w:rPr>
              <w:t>:</w:t>
            </w:r>
            <w:r>
              <w:rPr>
                <w:lang w:val="mk-MK"/>
              </w:rPr>
              <w:t xml:space="preserve"> </w:t>
            </w:r>
            <w:r w:rsidRPr="00F57268">
              <w:rPr>
                <w:lang w:val="mk-MK"/>
              </w:rPr>
              <w:t xml:space="preserve">Редовно достапните податоци ќе им овозможат на граѓанските организации и експертската јавност поинформирано да учествуваат во следење на </w:t>
            </w:r>
            <w:r>
              <w:rPr>
                <w:lang w:val="mk-MK"/>
              </w:rPr>
              <w:t>постапувањето на правосудството</w:t>
            </w:r>
            <w:r w:rsidRPr="00F57268">
              <w:rPr>
                <w:lang w:val="mk-MK"/>
              </w:rPr>
              <w:t>, подготовка на анализи, застапување за подобрување на политиките и предлагање мерки за унапредување на институционалниот одговор.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b/>
                <w:lang w:val="mk-MK"/>
              </w:rPr>
              <w:t>Користење технологија и иновации за отвореност и отчетност</w:t>
            </w:r>
            <w:r w:rsidRPr="00F57268">
              <w:rPr>
                <w:lang w:val="mk-MK"/>
              </w:rPr>
              <w:t>:</w:t>
            </w:r>
            <w:r>
              <w:rPr>
                <w:lang w:val="mk-MK"/>
              </w:rPr>
              <w:t xml:space="preserve"> </w:t>
            </w:r>
            <w:r w:rsidRPr="00F57268">
              <w:rPr>
                <w:lang w:val="mk-MK"/>
              </w:rPr>
              <w:t xml:space="preserve">Заложбата предвидува воспоставување или надградба на веб-секција/база за објавување </w:t>
            </w:r>
            <w:r>
              <w:rPr>
                <w:lang w:val="mk-MK"/>
              </w:rPr>
              <w:t xml:space="preserve">на посебни податоци за насилство врз жени и семејно насилстви, врз основа на усвоените обрасци во рамките на подзаконските акти.    </w:t>
            </w:r>
          </w:p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B1E5C">
              <w:rPr>
                <w:rFonts w:ascii="Calibri" w:eastAsia="Times New Roman" w:hAnsi="Calibri" w:cs="Times New Roman"/>
                <w:color w:val="000000"/>
              </w:rPr>
              <w:t>Амбиција</w:t>
            </w:r>
          </w:p>
          <w:p w:rsidR="008E352B" w:rsidRPr="008E352B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lang w:val="mk-MK"/>
              </w:rPr>
              <w:t>Со оваа заложба ќе се воспостави функционален и одржлив систем за редовно собирање, обработка и објавување податоци за постапувањето на правосудните институции во случаи на насилство врз жени и семејно насилство.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lang w:val="mk-MK"/>
              </w:rPr>
              <w:t>Очекуваниот резултат е јавноста и институциите да располагаат со редовни, споредливи и јавно достапни податоци, кои ќе овозможат следење на институционалниот одговор, утврдување трендови, идентификување системски слабости и планирање политики засновани на докази.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  <w:r w:rsidRPr="00F57268">
              <w:rPr>
                <w:lang w:val="mk-MK"/>
              </w:rPr>
              <w:t>Заложбата ќе придонесе за поотворено и поотчетно работење на јавните обвинителства, судовите и Министерството за правда, како и за подобрување на институционалниот одговор кон жртвите на насилство врз жени и семејно насилство.</w:t>
            </w:r>
          </w:p>
          <w:p w:rsidR="00403AEF" w:rsidRPr="00F57268" w:rsidRDefault="00403AEF" w:rsidP="00403AEF">
            <w:pPr>
              <w:jc w:val="both"/>
              <w:rPr>
                <w:lang w:val="mk-MK"/>
              </w:rPr>
            </w:pPr>
          </w:p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:rsidTr="005374B8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Достигнувања</w:t>
            </w:r>
          </w:p>
          <w:p w:rsidR="008E352B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(</w:t>
            </w:r>
            <w:r w:rsidRPr="00AB1E5C">
              <w:rPr>
                <w:rFonts w:ascii="Calibri" w:eastAsia="Times New Roman" w:hAnsi="Calibri" w:cs="Times New Roman"/>
                <w:color w:val="000000"/>
              </w:rPr>
              <w:t>Активности со проверлив резултат и датум на завршување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</w:tr>
      <w:tr w:rsidR="008E352B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102" w:rsidRPr="00700541" w:rsidRDefault="005374B8" w:rsidP="00CC7102">
            <w:pPr>
              <w:jc w:val="both"/>
              <w:rPr>
                <w:b/>
                <w:lang w:val="mk-MK"/>
              </w:rPr>
            </w:pPr>
            <w:r w:rsidRPr="00F57268">
              <w:rPr>
                <w:b/>
                <w:lang w:val="mk-MK"/>
              </w:rPr>
              <w:t xml:space="preserve">Достигнување 1: </w:t>
            </w:r>
            <w:r w:rsidR="00CC7102" w:rsidRPr="00700541">
              <w:rPr>
                <w:b/>
                <w:lang w:val="mk-MK"/>
              </w:rPr>
              <w:t>Подготвена анализа со идентификувани недостатоци и конкретни препораки/чекори за примена на постојните обрасци.</w:t>
            </w:r>
          </w:p>
          <w:p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3A6AA5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A6AA5">
              <w:rPr>
                <w:rFonts w:ascii="Calibri" w:eastAsia="Times New Roman" w:hAnsi="Calibri" w:cs="Times New Roman"/>
                <w:color w:val="000000"/>
                <w:lang w:val="mk-MK"/>
              </w:rPr>
              <w:t>Декември 2026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8E352B" w:rsidRDefault="00B46C00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Јуни 2027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B1E5C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B8" w:rsidRPr="00F57268" w:rsidRDefault="00E50EE8" w:rsidP="005374B8">
            <w:pPr>
              <w:rPr>
                <w:lang w:val="mk-MK"/>
              </w:rPr>
            </w:pPr>
            <w:r>
              <w:rPr>
                <w:lang w:val="mk-MK"/>
              </w:rPr>
              <w:t>С</w:t>
            </w:r>
            <w:r w:rsidR="005374B8" w:rsidRPr="00F57268">
              <w:rPr>
                <w:lang w:val="mk-MK"/>
              </w:rPr>
              <w:t xml:space="preserve">проведување кратка анализа на причините за неприменување на </w:t>
            </w:r>
            <w:r>
              <w:rPr>
                <w:lang w:val="mk-MK"/>
              </w:rPr>
              <w:t>постојните правилници и обрасци, преку:</w:t>
            </w:r>
            <w:r w:rsidR="005374B8" w:rsidRPr="00F57268">
              <w:rPr>
                <w:lang w:val="mk-MK"/>
              </w:rPr>
              <w:br/>
              <w:t>• идентификација на институционални, технички, административни и кадровски пречки;</w:t>
            </w:r>
            <w:r w:rsidR="005374B8" w:rsidRPr="00F57268">
              <w:rPr>
                <w:lang w:val="mk-MK"/>
              </w:rPr>
              <w:br/>
              <w:t>• консултации со Министерството за правда, јавните обвинителства, граѓанските и кривичните судови и други релевантни институции;</w:t>
            </w:r>
            <w:r w:rsidR="005374B8" w:rsidRPr="00F57268">
              <w:rPr>
                <w:lang w:val="mk-MK"/>
              </w:rPr>
              <w:br/>
              <w:t>• подготовка на препораки за операционализација на обрасците.</w:t>
            </w:r>
          </w:p>
          <w:p w:rsidR="00AB1E5C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5C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5C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B1E5C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EE8" w:rsidRPr="00E50EE8" w:rsidRDefault="00E50EE8" w:rsidP="00E50EE8">
            <w:pPr>
              <w:rPr>
                <w:b/>
                <w:lang w:val="mk-MK"/>
              </w:rPr>
            </w:pPr>
            <w:r w:rsidRPr="00E50EE8">
              <w:rPr>
                <w:b/>
                <w:lang w:val="mk-MK"/>
              </w:rPr>
              <w:t xml:space="preserve">Достигнување 2: </w:t>
            </w:r>
            <w:r w:rsidR="00CC7102">
              <w:rPr>
                <w:b/>
                <w:lang w:val="mk-MK"/>
              </w:rPr>
              <w:t xml:space="preserve">Воспоставен </w:t>
            </w:r>
            <w:r w:rsidR="00B14AA6">
              <w:rPr>
                <w:b/>
                <w:lang w:val="mk-MK"/>
              </w:rPr>
              <w:t>модел за</w:t>
            </w:r>
            <w:r>
              <w:rPr>
                <w:b/>
                <w:lang w:val="mk-MK"/>
              </w:rPr>
              <w:t xml:space="preserve"> </w:t>
            </w:r>
            <w:r w:rsidRPr="00E50EE8">
              <w:rPr>
                <w:b/>
                <w:lang w:val="mk-MK"/>
              </w:rPr>
              <w:t xml:space="preserve"> редовно собирање, доставување и обработка на податоците</w:t>
            </w:r>
          </w:p>
          <w:p w:rsidR="00AB1E5C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5C" w:rsidRPr="00B46C00" w:rsidRDefault="00B46C00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Јули 2027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5C" w:rsidRPr="00B46C00" w:rsidRDefault="00B46C00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Декември 2027</w:t>
            </w:r>
          </w:p>
        </w:tc>
      </w:tr>
      <w:tr w:rsidR="005374B8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0541" w:rsidRDefault="00700541" w:rsidP="00CC7102">
            <w:pPr>
              <w:rPr>
                <w:lang w:val="mk-MK"/>
              </w:rPr>
            </w:pPr>
            <w:r>
              <w:rPr>
                <w:lang w:val="mk-MK"/>
              </w:rPr>
              <w:t xml:space="preserve">Воспоставен модел преку: </w:t>
            </w:r>
          </w:p>
          <w:p w:rsidR="00CC7102" w:rsidRPr="00E8030E" w:rsidRDefault="00CC7102" w:rsidP="00CC7102">
            <w:pPr>
              <w:rPr>
                <w:lang w:val="mk-MK"/>
              </w:rPr>
            </w:pPr>
            <w:r w:rsidRPr="00E8030E">
              <w:rPr>
                <w:lang w:val="mk-MK"/>
              </w:rPr>
              <w:t>• назначување одговорни лица во јавните обвинителства, граѓанските и кривичните судови;</w:t>
            </w:r>
            <w:r w:rsidRPr="00E8030E">
              <w:rPr>
                <w:lang w:val="mk-MK"/>
              </w:rPr>
              <w:br/>
              <w:t xml:space="preserve">• утврдување минимален сет на податоци што ќе се собираат и </w:t>
            </w:r>
            <w:r w:rsidR="003A6AA5">
              <w:rPr>
                <w:lang w:val="mk-MK"/>
              </w:rPr>
              <w:t>рок за нивно објавување</w:t>
            </w:r>
            <w:r w:rsidRPr="00E8030E">
              <w:rPr>
                <w:lang w:val="mk-MK"/>
              </w:rPr>
              <w:t>;</w:t>
            </w:r>
            <w:r w:rsidRPr="00E8030E">
              <w:rPr>
                <w:lang w:val="mk-MK"/>
              </w:rPr>
              <w:br/>
              <w:t>• подготовка на едноставни оперативни насоки за примена на обрасците;</w:t>
            </w:r>
            <w:r w:rsidRPr="00E8030E">
              <w:rPr>
                <w:lang w:val="mk-MK"/>
              </w:rPr>
              <w:br/>
              <w:t>• обезбедување усогласеност со правилата за заштита на личните податоци.</w:t>
            </w:r>
          </w:p>
          <w:p w:rsidR="005374B8" w:rsidRPr="00CC7102" w:rsidRDefault="005374B8" w:rsidP="00CC710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374B8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0541" w:rsidRPr="00700541" w:rsidRDefault="00700541" w:rsidP="00700541">
            <w:pPr>
              <w:rPr>
                <w:b/>
                <w:lang w:val="mk-MK"/>
              </w:rPr>
            </w:pPr>
            <w:r w:rsidRPr="00E50EE8">
              <w:rPr>
                <w:b/>
                <w:lang w:val="mk-MK"/>
              </w:rPr>
              <w:t xml:space="preserve">Достигнување </w:t>
            </w:r>
            <w:r>
              <w:rPr>
                <w:b/>
                <w:lang w:val="mk-MK"/>
              </w:rPr>
              <w:t>3</w:t>
            </w:r>
            <w:r w:rsidRPr="00E50EE8">
              <w:rPr>
                <w:b/>
                <w:lang w:val="mk-MK"/>
              </w:rPr>
              <w:t>:</w:t>
            </w:r>
            <w:r w:rsidRPr="00700541">
              <w:rPr>
                <w:b/>
                <w:lang w:val="mk-MK"/>
              </w:rPr>
              <w:t>Податоците редовно се објавуваат во јавно достапен и споредлив формат</w:t>
            </w:r>
          </w:p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B46C00" w:rsidRDefault="00B46C00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Јануари 2028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B46C00" w:rsidRDefault="00B46C00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Континуирано</w:t>
            </w:r>
          </w:p>
        </w:tc>
      </w:tr>
      <w:tr w:rsidR="005374B8" w:rsidRPr="008E352B" w:rsidTr="005374B8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0541" w:rsidRDefault="00700541" w:rsidP="00700541">
            <w:pPr>
              <w:rPr>
                <w:lang w:val="mk-MK"/>
              </w:rPr>
            </w:pPr>
            <w:r>
              <w:rPr>
                <w:lang w:val="mk-MK"/>
              </w:rPr>
              <w:t xml:space="preserve">Воспоставена практика на редовно објавување  на податоци, преку: </w:t>
            </w:r>
          </w:p>
          <w:p w:rsidR="00700541" w:rsidRPr="00E8030E" w:rsidRDefault="00700541" w:rsidP="00700541">
            <w:pPr>
              <w:rPr>
                <w:lang w:val="mk-MK"/>
              </w:rPr>
            </w:pPr>
            <w:r w:rsidRPr="00E8030E">
              <w:rPr>
                <w:lang w:val="mk-MK"/>
              </w:rPr>
              <w:t xml:space="preserve">• утврдување каде ќе се објавуваат податоците </w:t>
            </w:r>
            <w:r w:rsidR="00B46C00">
              <w:rPr>
                <w:lang w:val="mk-MK"/>
              </w:rPr>
              <w:t>,</w:t>
            </w:r>
            <w:r w:rsidRPr="00E8030E">
              <w:rPr>
                <w:lang w:val="mk-MK"/>
              </w:rPr>
              <w:t xml:space="preserve"> веб-страница на Министерството за правда, посебна веб-секција или друга соодветна јавна платформа;</w:t>
            </w:r>
            <w:r w:rsidRPr="00E8030E">
              <w:rPr>
                <w:lang w:val="mk-MK"/>
              </w:rPr>
              <w:br/>
              <w:t>• објавување на податоците во разбирлив, споредлив и, каде што е можно, отворен формат;</w:t>
            </w:r>
            <w:r w:rsidRPr="00E8030E">
              <w:rPr>
                <w:lang w:val="mk-MK"/>
              </w:rPr>
              <w:br/>
              <w:t>• редовно ажурирање на податоците согласно утврдената динамика;</w:t>
            </w:r>
            <w:r w:rsidRPr="00E8030E">
              <w:rPr>
                <w:lang w:val="mk-MK"/>
              </w:rPr>
              <w:br/>
              <w:t>• подготовка и објавување краток годишен преглед/извештај за постапувањето на јавните обвинителства и судовите во случаи на насилство врз жени и семејно насилство;</w:t>
            </w:r>
            <w:r w:rsidRPr="00E8030E">
              <w:rPr>
                <w:lang w:val="mk-MK"/>
              </w:rPr>
              <w:br/>
            </w:r>
          </w:p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B8" w:rsidRPr="008E352B" w:rsidRDefault="005374B8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FC283C" w:rsidRDefault="00FC283C" w:rsidP="00FC283C"/>
    <w:p w:rsidR="00FC283C" w:rsidRPr="00FC283C" w:rsidRDefault="00FC283C" w:rsidP="00FC283C"/>
    <w:p w:rsidR="00FC283C" w:rsidRPr="00FC283C" w:rsidRDefault="00FC283C" w:rsidP="00FC283C"/>
    <w:p w:rsidR="00FC283C" w:rsidRPr="00FC283C" w:rsidRDefault="00FC283C" w:rsidP="00FC283C"/>
    <w:p w:rsidR="00FC283C" w:rsidRDefault="00FC283C" w:rsidP="00FC283C"/>
    <w:p w:rsidR="00992B24" w:rsidRPr="00FC283C" w:rsidRDefault="00FC283C" w:rsidP="00FC283C">
      <w:pPr>
        <w:tabs>
          <w:tab w:val="left" w:pos="1340"/>
        </w:tabs>
      </w:pPr>
      <w:r>
        <w:tab/>
      </w:r>
    </w:p>
    <w:sectPr w:rsidR="00992B24" w:rsidRPr="00FC283C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83F3F"/>
    <w:multiLevelType w:val="hybridMultilevel"/>
    <w:tmpl w:val="2424E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FC283C"/>
    <w:rsid w:val="003A6AA5"/>
    <w:rsid w:val="003B08E1"/>
    <w:rsid w:val="003C4A2B"/>
    <w:rsid w:val="00403AEF"/>
    <w:rsid w:val="00505A87"/>
    <w:rsid w:val="005374B8"/>
    <w:rsid w:val="005B3570"/>
    <w:rsid w:val="005C2096"/>
    <w:rsid w:val="00700541"/>
    <w:rsid w:val="007067C7"/>
    <w:rsid w:val="007631C3"/>
    <w:rsid w:val="00783842"/>
    <w:rsid w:val="00886DAC"/>
    <w:rsid w:val="008E352B"/>
    <w:rsid w:val="00992B24"/>
    <w:rsid w:val="00AB1E5C"/>
    <w:rsid w:val="00B14AA6"/>
    <w:rsid w:val="00B46C00"/>
    <w:rsid w:val="00CC7102"/>
    <w:rsid w:val="00CD4D84"/>
    <w:rsid w:val="00D20E25"/>
    <w:rsid w:val="00E50EE8"/>
    <w:rsid w:val="00F016BC"/>
    <w:rsid w:val="00F30AF3"/>
    <w:rsid w:val="00F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6D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OGP Intern</dc:creator>
  <cp:lastModifiedBy>Stojan Misev</cp:lastModifiedBy>
  <cp:revision>2</cp:revision>
  <dcterms:created xsi:type="dcterms:W3CDTF">2026-06-18T09:12:00Z</dcterms:created>
  <dcterms:modified xsi:type="dcterms:W3CDTF">2026-06-18T09:12:00Z</dcterms:modified>
</cp:coreProperties>
</file>